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AA" w:rsidRPr="00DB7A5E" w:rsidRDefault="00EC7DAA" w:rsidP="00EC7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18.04.2014 г.</w:t>
      </w:r>
      <w:r w:rsidRPr="00DB7A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7A5E">
        <w:rPr>
          <w:rFonts w:ascii="Times New Roman" w:hAnsi="Times New Roman" w:cs="Times New Roman"/>
          <w:sz w:val="28"/>
          <w:szCs w:val="28"/>
        </w:rPr>
        <w:t xml:space="preserve"> с. Моторское                                   № </w:t>
      </w:r>
      <w:r>
        <w:rPr>
          <w:rFonts w:ascii="Times New Roman" w:hAnsi="Times New Roman" w:cs="Times New Roman"/>
          <w:sz w:val="28"/>
          <w:szCs w:val="28"/>
        </w:rPr>
        <w:t>43-</w:t>
      </w:r>
      <w:r w:rsidRPr="00DB7A5E">
        <w:rPr>
          <w:rFonts w:ascii="Times New Roman" w:hAnsi="Times New Roman" w:cs="Times New Roman"/>
          <w:sz w:val="28"/>
          <w:szCs w:val="28"/>
        </w:rPr>
        <w:t>П</w:t>
      </w: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водоснабжения  и водоотведения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«Моторский сельсовет» до 2024 года</w:t>
      </w:r>
    </w:p>
    <w:p w:rsidR="00EC7DAA" w:rsidRPr="00DB7A5E" w:rsidRDefault="00EC7DAA" w:rsidP="00EC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Моторского сельсовета,</w:t>
      </w:r>
    </w:p>
    <w:p w:rsidR="00EC7DAA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1. Утвердить схему водоснабжения и водоотведения муниципального образования «Моторский сельсовет» до 2024 года согласно приложению.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2. Контроль за выполнением настоящего постановления оставляю за собой.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день следующего за днем его официального опубликования в газете «Моторский вестник» и подлежит размещению на официальном сайте в сети Интернет.</w:t>
      </w:r>
    </w:p>
    <w:p w:rsidR="00EC7DAA" w:rsidRDefault="00EC7DAA" w:rsidP="00EC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Глава Моторского сельсовета                                                     А.А.Тонких</w:t>
      </w: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B70504" w:rsidRDefault="00EC7DAA" w:rsidP="00EC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70504"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EC7DAA" w:rsidRPr="00B70504" w:rsidRDefault="00EC7DAA" w:rsidP="00EC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Моторского  </w:t>
      </w:r>
    </w:p>
    <w:p w:rsidR="00EC7DAA" w:rsidRPr="00B70504" w:rsidRDefault="00EC7DAA" w:rsidP="00EC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сельсовета</w:t>
      </w:r>
    </w:p>
    <w:p w:rsidR="00EC7DAA" w:rsidRPr="00B70504" w:rsidRDefault="00EC7DAA" w:rsidP="00EC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18.04.2014 г.  № 43-П</w:t>
      </w:r>
    </w:p>
    <w:p w:rsidR="00EC7DAA" w:rsidRPr="00DB7A5E" w:rsidRDefault="00EC7DAA" w:rsidP="00EC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СХЕМА ВОДОСНАБЖЕНИЯ </w:t>
      </w: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И ВОДООТВЕДЕНИЯ </w:t>
      </w: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DB7A5E">
        <w:rPr>
          <w:rFonts w:ascii="Times New Roman" w:hAnsi="Times New Roman" w:cs="Times New Roman"/>
          <w:b/>
          <w:sz w:val="28"/>
          <w:szCs w:val="28"/>
        </w:rPr>
        <w:br/>
        <w:t xml:space="preserve">«МОТОРСКИЙ СЕЛЬСОВЕТ» </w:t>
      </w: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ДО 2024 года</w:t>
      </w: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Схема водоснабжения и водоотведения администрации</w:t>
      </w:r>
      <w:r w:rsidRPr="00DB7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A5E">
        <w:rPr>
          <w:rFonts w:ascii="Times New Roman" w:hAnsi="Times New Roman" w:cs="Times New Roman"/>
          <w:sz w:val="28"/>
          <w:szCs w:val="28"/>
        </w:rPr>
        <w:t>Моторского сельсовета на период до 2024 года разработана  в соответствии с требованиями: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Федерального закона от 07.12.2011 № 416-ФЗ (в ред. от 30.12.2012) «О водоснабжении и водоотведении»;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постановления Правительства Российской Федерации от 05.09.2013 № 782-ФЗ «О схемах водоснабжения и водоотведения»;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Водного кодекса Российской Федерации.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Схема включает в себя первоочередные мероприятия по созданию и развитию системы водоснабжения, направленной на повышение надёжности функционирования этой системы и обеспечивающая безопасные и комфортные условия для проживания людей в муниципальном образовании «Моторский сельсовет».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Мероприятия охватывают следующие объекты системы водоснабжения: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сети водоснабжения;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водозаборы.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1. ПАСПОРТ СХЕМЫ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         Наименование</w:t>
      </w:r>
      <w:r w:rsidRPr="00DB7A5E">
        <w:rPr>
          <w:rFonts w:ascii="Times New Roman" w:hAnsi="Times New Roman" w:cs="Times New Roman"/>
          <w:sz w:val="28"/>
          <w:szCs w:val="28"/>
        </w:rPr>
        <w:t xml:space="preserve"> – Схема водоснабжения и водоотведения администрации Моторского сельсовета Каратузского района Красноярского края.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         Инициатор проекта (муниципальный заказчик)</w:t>
      </w:r>
      <w:r w:rsidRPr="00DB7A5E">
        <w:rPr>
          <w:rFonts w:ascii="Times New Roman" w:hAnsi="Times New Roman" w:cs="Times New Roman"/>
          <w:sz w:val="28"/>
          <w:szCs w:val="28"/>
        </w:rPr>
        <w:t xml:space="preserve"> – Глава Моторского сельсовета.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         Местонахождение схемы </w:t>
      </w:r>
      <w:r w:rsidRPr="00DB7A5E">
        <w:rPr>
          <w:rFonts w:ascii="Times New Roman" w:hAnsi="Times New Roman" w:cs="Times New Roman"/>
          <w:sz w:val="28"/>
          <w:szCs w:val="28"/>
        </w:rPr>
        <w:t>– Россия, Красноярский край, Каратузский район, с. Моторское.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Нормативно-правовая база для разработки схемы: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Федеральный закон от 07.12.2011 № 416-ФЗ (ред. от 30.12.2012) «О водоснабжении и водоотведении»;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СП 31.13330.2012 «Водоснабжение. Наружные сети и сооружения» Актуализированная редакция СНИП 2.04.02.-84</w:t>
      </w:r>
      <w:r w:rsidRPr="00DB7A5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DB7A5E">
        <w:rPr>
          <w:rFonts w:ascii="Times New Roman" w:hAnsi="Times New Roman" w:cs="Times New Roman"/>
          <w:sz w:val="28"/>
          <w:szCs w:val="28"/>
        </w:rPr>
        <w:t xml:space="preserve"> Приказ Министерства регионального развития Российской Федерации от 29.12.2011 № 635/14;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приложение к приказу Министерства регионального развития РФ от 06.05.2011 № 204 «Методические рекомендации по разработке программ </w:t>
      </w:r>
      <w:r w:rsidRPr="00DB7A5E">
        <w:rPr>
          <w:rFonts w:ascii="Times New Roman" w:hAnsi="Times New Roman" w:cs="Times New Roman"/>
          <w:sz w:val="28"/>
          <w:szCs w:val="28"/>
        </w:rPr>
        <w:lastRenderedPageBreak/>
        <w:t>комплексного развития систем коммунальной инфраструктуры муниципальных образований»;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Постановления Правительства Российской Федерации от 05.09.2013 № 782-ФЗ «О схемах водоснабжения и водоотведения».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         Цели и задачи схемы: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определение долгосрочной перспективы развития систем водоснабжения и водоотведения, обеспечения надёжного водоснабжения наиболее экономичным путём при минимальном воздействии на окружающую среду;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увеличение объёмов производства коммунальной продукции в частности оказания услуг по водоснабжению при повышении качества оказания услуг, а также  сохранение действующей ценовой политики;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повышение надёжности работы системы водоснабжения в соответствии с нормативными требованиями;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повышение качества питьевой воды.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         Мероприятия схемы: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B7A5E">
        <w:rPr>
          <w:rFonts w:ascii="Times New Roman" w:hAnsi="Times New Roman" w:cs="Times New Roman"/>
          <w:sz w:val="28"/>
          <w:szCs w:val="28"/>
        </w:rPr>
        <w:t>- реконструкция существующих водопроводных сетей;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реконструкция водопроводных башен;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- устройство скважин.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 xml:space="preserve">          Сроки реализации схемы</w:t>
      </w:r>
      <w:r w:rsidRPr="00DB7A5E">
        <w:rPr>
          <w:rFonts w:ascii="Times New Roman" w:hAnsi="Times New Roman" w:cs="Times New Roman"/>
          <w:sz w:val="28"/>
          <w:szCs w:val="28"/>
        </w:rPr>
        <w:t xml:space="preserve"> – 2014-2024 годы.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Ожидаемые результаты от реализации мероприятий схемы: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1. Создание современной коммунальной инфраструктуры;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2. Повышение качества предоставления коммунальных услуг;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3. Снижение уровня износа объектов водоснабжения;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4. Увеличение мощности системы водоснабжения;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5. Улучшение экологической ситуации на территории сельсовета.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7A5E">
        <w:rPr>
          <w:rFonts w:ascii="Times New Roman" w:hAnsi="Times New Roman" w:cs="Times New Roman"/>
          <w:b/>
          <w:sz w:val="28"/>
          <w:szCs w:val="28"/>
        </w:rPr>
        <w:t>Контроль исполнения</w:t>
      </w:r>
      <w:r w:rsidRPr="00DB7A5E">
        <w:rPr>
          <w:rFonts w:ascii="Times New Roman" w:hAnsi="Times New Roman" w:cs="Times New Roman"/>
          <w:sz w:val="28"/>
          <w:szCs w:val="28"/>
        </w:rPr>
        <w:t xml:space="preserve"> – оперативный контроль осуществляет Глава Моторского сельсовета в соответствии с Федеральным законом от 07.12.2011 № 416-ФЗ (ред. от 30.12.2012) «О водоснабжении и водоотведении».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2. СХЕМА ВОДОСНАБЖЕНИЯ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2.1. Существующее положение в сфере водоснабжения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В состав муниципального образования «Моторский сельсовет» входит один населённый пункт – с. Моторское.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В таблицах № 1 и № 2 представлены данные об организациях, жилом фонде и проживающего населения на территории Моторского сельсовета.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№ 1.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Данные о жилом фонде и проживающем в нём населении по Моторскому сельсовету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1326"/>
        <w:gridCol w:w="1187"/>
        <w:gridCol w:w="2272"/>
        <w:gridCol w:w="1326"/>
        <w:gridCol w:w="1187"/>
      </w:tblGrid>
      <w:tr w:rsidR="00EC7DAA" w:rsidRPr="00DB7A5E" w:rsidTr="00802DFF"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 том числе с центральным водоснабжением</w:t>
            </w:r>
          </w:p>
        </w:tc>
      </w:tr>
      <w:tr w:rsidR="00EC7DAA" w:rsidRPr="00DB7A5E" w:rsidTr="00802DFF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площадь, тыс. м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площадь, тыс. м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C7DAA" w:rsidRPr="00DB7A5E" w:rsidTr="00802DFF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</w:tbl>
    <w:p w:rsidR="00EC7DAA" w:rsidRPr="00DB7A5E" w:rsidRDefault="00EC7DAA" w:rsidP="00EC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Покрытие населения  с. Моторское услугой доступа к централизованной системе водоснабжения  - 70%.                                                                                                      </w:t>
      </w:r>
    </w:p>
    <w:p w:rsidR="00EC7DAA" w:rsidRPr="00DB7A5E" w:rsidRDefault="00EC7DAA" w:rsidP="00EC7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Таблица № 2. 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Данные об организациях, расположенных на территории Моторского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64"/>
        <w:gridCol w:w="2311"/>
        <w:gridCol w:w="1764"/>
        <w:gridCol w:w="1838"/>
      </w:tblGrid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МБОУ « Моторская СОШ»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37в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МБУК «ЦК Моторский сельсовет»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Моторский сельсовет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МБУЗ «Каратузская ЦРБ»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ИП Брамман И.К.(пекарня)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Ветеринарный участок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Магазин «Витязь»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Магазин «Мишка»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Магазин ООО «Гермес»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Магазин «У Сенникова»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Магазин «Дина»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Магазин «Фаворит»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74-а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7DAA" w:rsidRPr="00DB7A5E" w:rsidRDefault="00EC7DAA" w:rsidP="00EC7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В таблице № 3 представлены существующие балансы потребления воды. 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№ 3.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Таблица водопотребления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31"/>
        <w:gridCol w:w="1587"/>
        <w:gridCol w:w="1586"/>
        <w:gridCol w:w="1586"/>
        <w:gridCol w:w="1587"/>
      </w:tblGrid>
      <w:tr w:rsidR="00EC7DAA" w:rsidRPr="00DB7A5E" w:rsidTr="00802DF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Отчётный период 2013г.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Расчётный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период 2014год</w:t>
            </w:r>
          </w:p>
        </w:tc>
      </w:tr>
      <w:tr w:rsidR="00EC7DAA" w:rsidRPr="00DB7A5E" w:rsidTr="00802D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7DAA" w:rsidRPr="00DB7A5E" w:rsidTr="00802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Реализовано воды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17,28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17,34</w:t>
            </w:r>
          </w:p>
        </w:tc>
      </w:tr>
      <w:tr w:rsidR="00EC7DAA" w:rsidRPr="00DB7A5E" w:rsidTr="00802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Реализовано воды населению всего, в т.ч.</w:t>
            </w:r>
          </w:p>
          <w:p w:rsidR="00EC7DAA" w:rsidRPr="00DB7A5E" w:rsidRDefault="00EC7DAA" w:rsidP="0080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-на хозяйственные нужды;</w:t>
            </w:r>
          </w:p>
          <w:p w:rsidR="00EC7DAA" w:rsidRPr="00DB7A5E" w:rsidRDefault="00EC7DAA" w:rsidP="0080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полив приусадебных участков;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13,94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12,68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3,39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14,00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12,74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EC7DAA" w:rsidRPr="00DB7A5E" w:rsidTr="00802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</w:tr>
    </w:tbl>
    <w:p w:rsidR="00EC7DAA" w:rsidRPr="00DB7A5E" w:rsidRDefault="00EC7DAA" w:rsidP="00EC7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2.2.  Анализ структуры системы водоснабжения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Водоснабжение как отрасль играет огромную роль в обеспечении жизнедеятельности села Моторское и требует целенаправленных мероприятий по развитию надежной системы хозяйственно-питьевого водоснабжения.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В качестве источника воды для хозяйственно - бытового водоснабжения используются артезианские скважины. Участок группового водозабора представлен двумя эксплуатационными скважинами. 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Первая скважина 3041 расположена в южной, не застроенной части села Моторское. В рельефе это пологий  косогор, покрытый березовым лесом. Скважина пройдена на северной кромке леса, в 80 метрах выше по склону от освоенной в хозяйственном отношении территории (рис.3).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Скважина находится внутри небольшого, размером 3,0</w:t>
      </w:r>
      <w:r w:rsidRPr="00DB7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7A5E">
        <w:rPr>
          <w:rFonts w:ascii="Times New Roman" w:hAnsi="Times New Roman" w:cs="Times New Roman"/>
          <w:sz w:val="28"/>
          <w:szCs w:val="28"/>
        </w:rPr>
        <w:t>4,0</w:t>
      </w:r>
      <w:r w:rsidRPr="00DB7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7A5E">
        <w:rPr>
          <w:rFonts w:ascii="Times New Roman" w:hAnsi="Times New Roman" w:cs="Times New Roman"/>
          <w:sz w:val="28"/>
          <w:szCs w:val="28"/>
        </w:rPr>
        <w:t>2,5 метра, кирпичного здания. Здание достаточно крепкое, пол в нем не цементирован, устье скважины закрыто металлической плитой. Насосная закрывается и вход туда посторонним лицам ограничено, зимой она отапливается с помощью электронагревателя.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Площадка вокруг водозабора чистая, огорожена металлической сеткой размером 30</w:t>
      </w:r>
      <w:r w:rsidRPr="00DB7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7A5E">
        <w:rPr>
          <w:rFonts w:ascii="Times New Roman" w:hAnsi="Times New Roman" w:cs="Times New Roman"/>
          <w:sz w:val="28"/>
          <w:szCs w:val="28"/>
        </w:rPr>
        <w:t>30, закрывается.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Вода из скважины с помощью насоса ЭЦВ-8-25-100 подается в металлическую водонапорную башню. Ее высота 7,5-8,0 метров, диаметр полтора метра. Башня имеет цилиндрическую форму, установлена на железобетонном основании. Из нее вода самотеком подается в село, длина водопроводной сетей около 11,0 км.. Производительность водозабора в летнее время максимальная, расход воды в жаркие периоды достигается в сутки  600 кубометров. В зимнее время он составляет 100-150 кубометров в сутки.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Скважина 3041 является основным источником водоснабжения села. Она эксплуатирует глубоко залегающий водоносный горизонт девонских отложений. По химическому составу вода горизонта гидрокарботная с минерализацией 0,74 г/дм</w:t>
      </w:r>
      <w:r w:rsidRPr="00DB7A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B7A5E">
        <w:rPr>
          <w:rFonts w:ascii="Times New Roman" w:hAnsi="Times New Roman" w:cs="Times New Roman"/>
          <w:sz w:val="28"/>
          <w:szCs w:val="28"/>
        </w:rPr>
        <w:t>. Качество воды соответствует требованиям СанПиН 2.1.4.1074-01 «Вода питьевая…………..»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A5E">
        <w:rPr>
          <w:rFonts w:ascii="Times New Roman" w:hAnsi="Times New Roman" w:cs="Times New Roman"/>
          <w:color w:val="000000" w:themeColor="text1"/>
          <w:sz w:val="28"/>
          <w:szCs w:val="28"/>
        </w:rPr>
        <w:t>Водозабор эксплуатирует водоносный голоценовый аллювиальный горизонт (а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н), приурочен к аллювию 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надпойменных террас рек Тубы и Амыла и их притоков. Водовмещающими породами являются галечники с песком, реже горизонты песков, супесей. Подстилающими является 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отложения водоносного горизонта верхнего девона, с которым существует тесная гидравлическая связь. Глубина залегания подземных вод этого горизонта от 0,8 до 40 метров, по химическому составу воды гидрокарбонатные, смешанного катионового состава. Их минерализация от 0,3 до 0,6 г/дм3, жёсткость 2,6 — 11,1 ммоль/дм3.</w:t>
      </w:r>
    </w:p>
    <w:p w:rsidR="00EC7DAA" w:rsidRPr="00DB7A5E" w:rsidRDefault="00EC7DAA" w:rsidP="00EC7DAA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A5E">
        <w:rPr>
          <w:rFonts w:ascii="Times New Roman" w:hAnsi="Times New Roman" w:cs="Times New Roman"/>
          <w:color w:val="000000" w:themeColor="text1"/>
          <w:sz w:val="28"/>
          <w:szCs w:val="28"/>
        </w:rPr>
        <w:t>Подземные воды пресные, с минерализацией до 0,2-0,5 г/дм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Pr="00DB7A5E">
        <w:rPr>
          <w:rFonts w:ascii="Times New Roman" w:hAnsi="Times New Roman" w:cs="Times New Roman"/>
          <w:color w:val="000000" w:themeColor="text1"/>
          <w:sz w:val="28"/>
          <w:szCs w:val="28"/>
        </w:rPr>
        <w:t>, по химическому составу гидрокарбонатные смешанного  катионного состава.</w:t>
      </w:r>
    </w:p>
    <w:p w:rsidR="00EC7DAA" w:rsidRPr="00DB7A5E" w:rsidRDefault="00EC7DAA" w:rsidP="00EC7DAA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Резервной скважины на водозаборе нет. 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Оборудования и устройства для обеззараживания воды нет.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В случае остановки по каким-либо этого основного источника водоснабжения он от водопроводной сети отключается, дальнейшая подача сюда воды осуществляется от резервной скважины этого села №3041 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Вторая скважина 3032 расположена в восточной, застроенной части села Моторское. Она ранее, в 1965 году была пробурена на пустыре рядом с селом, позже попала под застроенную жилыми домами территорию. Скважина находится в 400 метрах от основного водозабора 3032, ниже его по рельефу на 10 метров.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В настоящее время скважина 3032 располагается по переулку Кирова, рядом с жилыми усадьбами. Расстояние до ближайших домов 20-30 метров. Площадка, где находится здание насосной, внутри его скважина и водонапорная башня имеет размеры 15</w:t>
      </w:r>
      <w:r w:rsidRPr="00DB7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7A5E">
        <w:rPr>
          <w:rFonts w:ascii="Times New Roman" w:hAnsi="Times New Roman" w:cs="Times New Roman"/>
          <w:sz w:val="28"/>
          <w:szCs w:val="28"/>
        </w:rPr>
        <w:t>15 метров, она огорожена сетчатым забором.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Здание насосной размером 3,5</w:t>
      </w:r>
      <w:r w:rsidRPr="00DB7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7A5E">
        <w:rPr>
          <w:rFonts w:ascii="Times New Roman" w:hAnsi="Times New Roman" w:cs="Times New Roman"/>
          <w:sz w:val="28"/>
          <w:szCs w:val="28"/>
        </w:rPr>
        <w:t>3,5</w:t>
      </w:r>
      <w:r w:rsidRPr="00DB7A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7A5E">
        <w:rPr>
          <w:rFonts w:ascii="Times New Roman" w:hAnsi="Times New Roman" w:cs="Times New Roman"/>
          <w:sz w:val="28"/>
          <w:szCs w:val="28"/>
        </w:rPr>
        <w:t>2,0 метра кирпичное. Скважина является резервной используется эпизотически лишь в теплое время, когда основной водозабор по каким-либо причинам остановлен. Водонапорная башня в виде цилиндра металлическая, смонтирована на бетонном основании, ее высота 7,5 метров. Заполняется как резервная лишь в теплое время года.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Водозаборная скважина 3032 эксплуатирует глубоко залегающей водонасосный горизонт девонских отложений. По химическому составу вода горизонта гидрокарбоната с минерализацией 0,3-0,8 г/дм</w:t>
      </w:r>
      <w:r w:rsidRPr="00DB7A5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B7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Основные данные по водопроводным сетям представлены в таблице № 4.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Таблица № 4.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Данные по водопроводным сетям с. Моторское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3"/>
        <w:gridCol w:w="3173"/>
        <w:gridCol w:w="3174"/>
      </w:tblGrid>
      <w:tr w:rsidR="00EC7DAA" w:rsidRPr="00DB7A5E" w:rsidTr="00802DF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Протяжённость водопровода, м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Материал труб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Износ, %</w:t>
            </w:r>
          </w:p>
        </w:tc>
      </w:tr>
      <w:tr w:rsidR="00EC7DAA" w:rsidRPr="00DB7A5E" w:rsidTr="00802DF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10778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чугун, полиэтилен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Примерный износ составляет 76 %. Участились разрушения чугунных труб. Запорная арматура распределения воды в смотровых колодцах центральных магистральных труб часто выходят из строя. При аварии на водопроводах происходит потеря воды – слив воды из всей системы.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Основные технические характеристики источников водоснабжения приведены в таблице № 5.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Таблица № 5.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Технические характеристики источников водоснабжения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074"/>
        <w:gridCol w:w="1848"/>
        <w:gridCol w:w="1171"/>
        <w:gridCol w:w="1518"/>
        <w:gridCol w:w="1218"/>
        <w:gridCol w:w="1174"/>
      </w:tblGrid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 его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водозаборного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узла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ввода в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эксплуа-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Производи-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тельность,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/сут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Глубина,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ЗСО 1 пояса, м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с. Моторское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ул. Кирова 37б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№ 3041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285,12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DAA" w:rsidRPr="00DB7A5E" w:rsidTr="00802D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с. Моторское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ул. Кирова 33б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№ 3032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7DAA" w:rsidRPr="00DB7A5E" w:rsidRDefault="00EC7DAA" w:rsidP="00EC7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Основные характеристики насосного оборудования представлены в таблице № 6.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Таблица № 6.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Характеристики насосного оборудования установленного на водозаборных скважинах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1892"/>
        <w:gridCol w:w="1298"/>
        <w:gridCol w:w="970"/>
        <w:gridCol w:w="1228"/>
        <w:gridCol w:w="958"/>
        <w:gridCol w:w="1430"/>
        <w:gridCol w:w="1217"/>
      </w:tblGrid>
      <w:tr w:rsidR="00EC7DAA" w:rsidRPr="00DB7A5E" w:rsidTr="00802DF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узла и его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местоположе-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Кол-во и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резервуа-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ров, м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EC7DAA" w:rsidRPr="00DB7A5E" w:rsidTr="00802DF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насоса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произво-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дитель-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ность, м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напор, 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управле-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ние обо-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рудова-нием</w:t>
            </w:r>
          </w:p>
        </w:tc>
      </w:tr>
      <w:tr w:rsidR="00EC7DAA" w:rsidRPr="00DB7A5E" w:rsidTr="00802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с. Моторское ул. Кирова 37б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ЭЦВ 8-25-100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автома-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  <w:tr w:rsidR="00EC7DAA" w:rsidRPr="00DB7A5E" w:rsidTr="00802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с. Моторское ул. 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Кирова 33б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ЭЦВ 6-25-100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автома-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</w:tbl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2.3. Характеристика качественного состава подземных вод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Для изучения химического состава подземных вод отбирались пробы хозяйственно-питьевого водоснабжения на соответствие СанПиН 2.1.4.1074-01. Лабораторные исследования проб проводились в аккредитованных испытательных лабораторных центрах ФГУЗ «ЦГиЭ в республике Хакасия», филиала г. Минусинска ФБУЗ «ЦГиЭ в Красноярском крае» и в испытательной лаборатории г. Минусинска ФГУ ГСАС «Минусинская».</w:t>
      </w:r>
    </w:p>
    <w:p w:rsidR="00EC7DAA" w:rsidRPr="00DB7A5E" w:rsidRDefault="00EC7DAA" w:rsidP="00EC7D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Данные лабораторных анализов воды из скважины водозабора                 по ул. Кирова 37б приведены в таблице № 7.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Таблица № 7.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Данные лабораторных анализов качества воды от скважины № 3041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EC7DAA" w:rsidRPr="00DB7A5E" w:rsidTr="00802DFF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Нормативы (предельно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допустимые концентрации)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исследования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Термотолерантные колиформные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обнаружено в 100 мл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Общие колиформные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обнаружено в 100 мл</w:t>
            </w:r>
          </w:p>
        </w:tc>
      </w:tr>
      <w:tr w:rsidR="00EC7DAA" w:rsidRPr="00DB7A5E" w:rsidTr="00802DFF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мг-экв./л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Окисляемость перманганатная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0,04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0,005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0,0019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0,0006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0,04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0,002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0,015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00026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0,0007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EC7DAA" w:rsidRPr="00DB7A5E" w:rsidTr="00802DF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0,0041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0,0011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0,00002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Запах 60 град.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0,10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Данные лабораторных анализов воды из скважины водозабора                 по ул. Кирова 33б приведены в таблице № 8.</w:t>
      </w:r>
    </w:p>
    <w:p w:rsidR="00EC7DAA" w:rsidRPr="00DB7A5E" w:rsidRDefault="00EC7DAA" w:rsidP="00EC7D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Таблица № 8.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Данные лабораторных анализов качества воды от скважины № 3032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EC7DAA" w:rsidRPr="00DB7A5E" w:rsidTr="00802DFF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Нормативы (предельно</w:t>
            </w:r>
          </w:p>
          <w:p w:rsidR="00EC7DAA" w:rsidRPr="00DB7A5E" w:rsidRDefault="00EC7DAA" w:rsidP="00802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допустимые концентрации)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i/>
                <w:sz w:val="28"/>
                <w:szCs w:val="28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исследования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Термотолерантные колиформные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обнаружено в 100 мл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Общие колиформные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обнаружено в 100 мл</w:t>
            </w:r>
          </w:p>
        </w:tc>
      </w:tr>
      <w:tr w:rsidR="00EC7DAA" w:rsidRPr="00DB7A5E" w:rsidTr="00802DFF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C7DAA" w:rsidRPr="00DB7A5E" w:rsidRDefault="00EC7DAA" w:rsidP="0080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мг-экв./л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Окисляемость 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перманганатная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before="120"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0,04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0,0052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0,00017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0,04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0,002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0,015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0,0011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0,0003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EC7DAA" w:rsidRPr="00DB7A5E" w:rsidTr="00802DF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0,0002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</w:p>
        </w:tc>
      </w:tr>
      <w:tr w:rsidR="00EC7DAA" w:rsidRPr="00DB7A5E" w:rsidTr="00802D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7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C7DAA" w:rsidRPr="00DB7A5E" w:rsidRDefault="00EC7DAA" w:rsidP="00EC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2.4. Описание существующих технических и технологических проблем в водоснабжении муниципального образования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Водопроводные сети на территории сельсовета проложены до 1980 года, имеют неудовлетворительное состояние и требуют перекладки и замены изношенных участков.</w:t>
      </w:r>
    </w:p>
    <w:p w:rsidR="00EC7DAA" w:rsidRPr="00DB7A5E" w:rsidRDefault="00EC7DAA" w:rsidP="00EC7D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Централизованным водоснабжением охвачена 90 % застройки территории Моторского сельсовета.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Водозаборные узлы требуют реконструкции, капитального ремонта и замены.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2.5. Система учёта воды.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На данный момент в муниципальном образовании «Моторский сельсовет» зарегистрировано  396 абонентов воды, из них у 198 установлены счётчики учёта воды. 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lastRenderedPageBreak/>
        <w:t xml:space="preserve">          На конец расчётного периода планируется 100 % обеспечение населения коммерческими приборами учёта воды.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2.6. Перспективное потребление коммунальных ресурсов в сфере водоснабжения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Развитие системы водоснабжения на период до 2024 года учитывает увеличение размера застраиваемой территории и улучшение качества жизни населения.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В результате реализации программы должно быть обеспечено развитие сетей централизованного водоснабжения, а также 100 % подключение всей территории.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В таблице № 10 представлен прирост численности постоянного населения на расчётный срок.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 9.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Численность населения на расчётный срок</w:t>
      </w: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1904"/>
        <w:gridCol w:w="1905"/>
        <w:gridCol w:w="1905"/>
        <w:gridCol w:w="1904"/>
      </w:tblGrid>
      <w:tr w:rsidR="00EC7DAA" w:rsidRPr="00DB7A5E" w:rsidTr="00802DFF">
        <w:trPr>
          <w:trHeight w:val="31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Число постоянных хозяйств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</w:t>
            </w:r>
          </w:p>
        </w:tc>
      </w:tr>
      <w:tr w:rsidR="00EC7DAA" w:rsidRPr="00DB7A5E" w:rsidTr="00802DF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(2013)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Расчётный срок – 2024 год</w:t>
            </w:r>
          </w:p>
        </w:tc>
      </w:tr>
      <w:tr w:rsidR="00EC7DAA" w:rsidRPr="00DB7A5E" w:rsidTr="00802DF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C7DAA" w:rsidRPr="00DB7A5E" w:rsidTr="00802DFF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с. Моторское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</w:tbl>
    <w:p w:rsidR="00EC7DAA" w:rsidRPr="00DB7A5E" w:rsidRDefault="00EC7DAA" w:rsidP="00EC7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Динамика роста численности населения получена расчётным путём, исходя из данных по планируемому развитию жилищного фонда на расчётный срок.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В перспективе развития администрации Моторского сельсовета источником хозяйственно-питьевого водоснабжения принимается централизованная сеть водоснабжения.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7A5E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2.7. Мероприятия по развитию инженерной инфраструктуры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pStyle w:val="a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7A5E">
        <w:rPr>
          <w:rFonts w:ascii="Times New Roman" w:hAnsi="Times New Roman"/>
          <w:sz w:val="28"/>
          <w:szCs w:val="28"/>
        </w:rPr>
        <w:t>Основными объектами водопотребления в селе Моторское являются жилая и общественная застройка.</w:t>
      </w:r>
    </w:p>
    <w:p w:rsidR="00EC7DAA" w:rsidRPr="00DB7A5E" w:rsidRDefault="00EC7DAA" w:rsidP="00EC7DAA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DB7A5E">
        <w:rPr>
          <w:rFonts w:ascii="Times New Roman" w:hAnsi="Times New Roman"/>
          <w:sz w:val="28"/>
          <w:szCs w:val="28"/>
        </w:rPr>
        <w:t xml:space="preserve">         Удельное водопотребление включает расходы воды на хозяйственно-питьевые и бытовые нужды в жилых и общественных зданиях.</w:t>
      </w:r>
    </w:p>
    <w:p w:rsidR="00EC7DAA" w:rsidRPr="00DB7A5E" w:rsidRDefault="00EC7DAA" w:rsidP="00EC7DAA">
      <w:pPr>
        <w:pStyle w:val="a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7A5E">
        <w:rPr>
          <w:rFonts w:ascii="Times New Roman" w:hAnsi="Times New Roman"/>
          <w:sz w:val="28"/>
          <w:szCs w:val="28"/>
        </w:rPr>
        <w:t>В с. Моторское на 2013 год численность населения, обеспечиваемого питьевой водой:</w:t>
      </w:r>
    </w:p>
    <w:p w:rsidR="00EC7DAA" w:rsidRPr="00DB7A5E" w:rsidRDefault="00EC7DAA" w:rsidP="00EC7DA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A5E">
        <w:rPr>
          <w:rFonts w:ascii="Times New Roman" w:hAnsi="Times New Roman"/>
          <w:sz w:val="28"/>
          <w:szCs w:val="28"/>
        </w:rPr>
        <w:t>- через централизованные системы водоснабжения – 1125 человека,</w:t>
      </w:r>
    </w:p>
    <w:p w:rsidR="00EC7DAA" w:rsidRPr="00DB7A5E" w:rsidRDefault="00EC7DAA" w:rsidP="00EC7DA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A5E">
        <w:rPr>
          <w:rFonts w:ascii="Times New Roman" w:hAnsi="Times New Roman"/>
          <w:sz w:val="28"/>
          <w:szCs w:val="28"/>
        </w:rPr>
        <w:t>- посредством индивидуальных усадебных колодцев, скважин – 15 человек.</w:t>
      </w:r>
    </w:p>
    <w:p w:rsidR="00EC7DAA" w:rsidRPr="00DB7A5E" w:rsidRDefault="00EC7DAA" w:rsidP="00EC7DA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A5E">
        <w:rPr>
          <w:rFonts w:ascii="Times New Roman" w:hAnsi="Times New Roman"/>
          <w:sz w:val="28"/>
          <w:szCs w:val="28"/>
        </w:rPr>
        <w:t>Водозаборные сооружения и водовод.</w:t>
      </w:r>
    </w:p>
    <w:p w:rsidR="00EC7DAA" w:rsidRPr="00DB7A5E" w:rsidRDefault="00EC7DAA" w:rsidP="00EC7DA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A5E">
        <w:rPr>
          <w:rFonts w:ascii="Times New Roman" w:hAnsi="Times New Roman"/>
          <w:sz w:val="28"/>
          <w:szCs w:val="28"/>
        </w:rPr>
        <w:t xml:space="preserve">В настоящее время в с. Моторское  функционирует система  водоснабжения, состоящая из двух скважин и водопровода. Существующая </w:t>
      </w:r>
      <w:r w:rsidRPr="00DB7A5E">
        <w:rPr>
          <w:rFonts w:ascii="Times New Roman" w:hAnsi="Times New Roman"/>
          <w:sz w:val="28"/>
          <w:szCs w:val="28"/>
        </w:rPr>
        <w:lastRenderedPageBreak/>
        <w:t xml:space="preserve">система водоснабжения  является зонированной,  жилая застройка вне зоны действия систем водоснабжения обеспечивается водой для хоз-питьевых нужд при помощи индивидуальных колодцев шахтного типа и индивидуальных скважин.  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Для обеспечения питьевой водой всего населения села требуется построить дополнительно 150 метров водопроводных сетей по ул. Щетинкина. Для обеспечения качественной питьевой водой новой и существующей</w:t>
      </w:r>
    </w:p>
    <w:p w:rsidR="00EC7DAA" w:rsidRPr="00DB7A5E" w:rsidRDefault="00EC7DAA" w:rsidP="00EC7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жилой застройки предусматривается строительство   сетей водоснабжения, а так же  модернизация и расширение существующих водозаборных сооружений с оборудованием их современными системами водоподготовки и обеззараживания. </w:t>
      </w:r>
    </w:p>
    <w:p w:rsidR="00EC7DAA" w:rsidRPr="00DB7A5E" w:rsidRDefault="00EC7DAA" w:rsidP="00EC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Так же рекомендуется выполнить  капитальный ремонт и реконструкцию, а также замену существующих ветхих сетей и сооружений водоснабжения. </w:t>
      </w:r>
    </w:p>
    <w:p w:rsidR="00EC7DAA" w:rsidRPr="00DB7A5E" w:rsidRDefault="00EC7DAA" w:rsidP="00EC7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В необходимых местах установить предохраненную от замерзания запорно-регулирующую арматуру и пожарные гидранты. </w:t>
      </w:r>
      <w:r w:rsidRPr="00DB7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7DAA" w:rsidRPr="00DB7A5E" w:rsidRDefault="00EC7DAA" w:rsidP="00EC7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Предлагается при реконструкции и капитальном ремонте сооружений систем водоснабжения и их оборудования применять  решения, обеспечивающие ресурсо и энергосбережение, снижение затрат на их последующую эксплуатацию.</w:t>
      </w:r>
    </w:p>
    <w:p w:rsidR="00EC7DAA" w:rsidRPr="00DB7A5E" w:rsidRDefault="00EC7DAA" w:rsidP="00EC7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Выполнить санитарно-защитные зоны источников водоснабжения.</w:t>
      </w:r>
    </w:p>
    <w:p w:rsidR="00EC7DAA" w:rsidRPr="00DB7A5E" w:rsidRDefault="00EC7DAA" w:rsidP="00EC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Перечень работ по объектам водоснабжения в населенном пункте с. Моторское сведён в таблицу 10.</w:t>
      </w:r>
    </w:p>
    <w:p w:rsidR="00EC7DAA" w:rsidRPr="00DB7A5E" w:rsidRDefault="00EC7DAA" w:rsidP="00EC7DA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Таблица 10.</w:t>
      </w:r>
    </w:p>
    <w:p w:rsidR="00EC7DAA" w:rsidRPr="00DB7A5E" w:rsidRDefault="00EC7DAA" w:rsidP="00EC7D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>Перечень работ по объектам водоснабжения</w:t>
      </w:r>
    </w:p>
    <w:tbl>
      <w:tblPr>
        <w:tblW w:w="9525" w:type="dxa"/>
        <w:tblInd w:w="-5" w:type="dxa"/>
        <w:tblLayout w:type="fixed"/>
        <w:tblLook w:val="04A0"/>
      </w:tblPr>
      <w:tblGrid>
        <w:gridCol w:w="646"/>
        <w:gridCol w:w="4515"/>
        <w:gridCol w:w="1417"/>
        <w:gridCol w:w="1413"/>
        <w:gridCol w:w="1534"/>
      </w:tblGrid>
      <w:tr w:rsidR="00EC7DAA" w:rsidRPr="00DB7A5E" w:rsidTr="00802DFF">
        <w:trPr>
          <w:trHeight w:val="6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</w:tr>
      <w:tr w:rsidR="00EC7DAA" w:rsidRPr="00DB7A5E" w:rsidTr="00802DFF">
        <w:trPr>
          <w:trHeight w:val="65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DAA" w:rsidRPr="00DB7A5E" w:rsidRDefault="00EC7DAA" w:rsidP="008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очередь.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Расчетный срок.</w:t>
            </w:r>
          </w:p>
        </w:tc>
      </w:tr>
      <w:tr w:rsidR="00EC7DAA" w:rsidRPr="00DB7A5E" w:rsidTr="00802DFF">
        <w:trPr>
          <w:trHeight w:val="9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Ремонт ёмкости водопроводной башни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EC7DAA" w:rsidRPr="00DB7A5E" w:rsidRDefault="00EC7DAA" w:rsidP="008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соор.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DAA" w:rsidRPr="00DB7A5E" w:rsidTr="00802DFF">
        <w:trPr>
          <w:trHeight w:val="6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Строительство водопровода из труб ПЭ 100 по ГОСТ 15899 – 2001 марки «Т» Ø110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C7DAA" w:rsidRPr="00DB7A5E" w:rsidTr="00802DF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реконструкция существующих систем и сетей водоснабжения.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AA" w:rsidRPr="00DB7A5E" w:rsidRDefault="00EC7DAA" w:rsidP="00802D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C7DAA" w:rsidRPr="00DB7A5E" w:rsidRDefault="00EC7DAA" w:rsidP="00EC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DAA" w:rsidRPr="00DB7A5E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3. Схема водоотведения</w:t>
      </w:r>
    </w:p>
    <w:p w:rsidR="00EC7DAA" w:rsidRPr="00DB7A5E" w:rsidRDefault="00EC7DAA" w:rsidP="00EC7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В связи с отсутствием на территории Моторского сельсовета централизованной системы водоотведения, разработка схемы водоотведения не требуется.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lastRenderedPageBreak/>
        <w:t xml:space="preserve">         Хозяйственно-бытовые стоки от существующих застроек поступают в выгребные ямы и надворные уборные, откуда вывозятся техническим транспортом и сливаются в места, отведённые для этих целей санитарным надзором.</w:t>
      </w:r>
    </w:p>
    <w:p w:rsidR="00EC7DAA" w:rsidRPr="00DB7A5E" w:rsidRDefault="00EC7DAA" w:rsidP="00EC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5E">
        <w:rPr>
          <w:rFonts w:ascii="Times New Roman" w:hAnsi="Times New Roman" w:cs="Times New Roman"/>
          <w:sz w:val="28"/>
          <w:szCs w:val="28"/>
        </w:rPr>
        <w:t xml:space="preserve">          Строительство централизованной канализации на ближайшую перспективу не планируется.         </w:t>
      </w:r>
    </w:p>
    <w:p w:rsidR="00EC7DAA" w:rsidRDefault="00EC7DAA" w:rsidP="00EC7DAA">
      <w:pPr>
        <w:spacing w:after="0" w:line="240" w:lineRule="auto"/>
        <w:jc w:val="both"/>
        <w:rPr>
          <w:sz w:val="28"/>
          <w:szCs w:val="28"/>
        </w:rPr>
      </w:pPr>
    </w:p>
    <w:p w:rsidR="00EC7DAA" w:rsidRDefault="00EC7DAA" w:rsidP="00EC7DAA">
      <w:pPr>
        <w:spacing w:after="0" w:line="240" w:lineRule="auto"/>
        <w:jc w:val="both"/>
        <w:rPr>
          <w:sz w:val="28"/>
          <w:szCs w:val="28"/>
        </w:rPr>
      </w:pPr>
    </w:p>
    <w:p w:rsidR="00EC7DAA" w:rsidRDefault="00EC7DAA" w:rsidP="00EC7DAA">
      <w:pPr>
        <w:spacing w:after="0" w:line="240" w:lineRule="auto"/>
        <w:rPr>
          <w:sz w:val="24"/>
          <w:szCs w:val="24"/>
        </w:rPr>
      </w:pPr>
    </w:p>
    <w:p w:rsidR="00EC7DAA" w:rsidRPr="00CD4160" w:rsidRDefault="00EC7DAA" w:rsidP="00EC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DAA" w:rsidRDefault="00EC7DAA" w:rsidP="00EC7DAA">
      <w:pPr>
        <w:spacing w:after="0" w:line="240" w:lineRule="auto"/>
      </w:pPr>
    </w:p>
    <w:p w:rsidR="00EC7DAA" w:rsidRDefault="00EC7DAA" w:rsidP="00EC7DAA">
      <w:pPr>
        <w:spacing w:after="0" w:line="240" w:lineRule="auto"/>
      </w:pPr>
    </w:p>
    <w:p w:rsidR="00EC7DAA" w:rsidRDefault="00EC7DAA" w:rsidP="00EC7DAA">
      <w:pPr>
        <w:spacing w:after="0" w:line="240" w:lineRule="auto"/>
      </w:pPr>
    </w:p>
    <w:p w:rsidR="00EC7DAA" w:rsidRDefault="00EC7DAA" w:rsidP="00EC7DAA">
      <w:pPr>
        <w:spacing w:after="0" w:line="240" w:lineRule="auto"/>
      </w:pPr>
    </w:p>
    <w:p w:rsidR="00EC7DAA" w:rsidRDefault="00EC7DAA" w:rsidP="00EC7DAA">
      <w:pPr>
        <w:spacing w:after="0" w:line="240" w:lineRule="auto"/>
      </w:pPr>
    </w:p>
    <w:p w:rsidR="003D35E4" w:rsidRDefault="003D35E4"/>
    <w:sectPr w:rsidR="003D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F535869"/>
    <w:multiLevelType w:val="hybridMultilevel"/>
    <w:tmpl w:val="F5BCEC40"/>
    <w:lvl w:ilvl="0" w:tplc="AC747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B25E7"/>
    <w:multiLevelType w:val="hybridMultilevel"/>
    <w:tmpl w:val="9EDAAE3A"/>
    <w:lvl w:ilvl="0" w:tplc="6B3C5E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FAD40CB"/>
    <w:multiLevelType w:val="hybridMultilevel"/>
    <w:tmpl w:val="801A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C7DAA"/>
    <w:rsid w:val="003D35E4"/>
    <w:rsid w:val="00E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DA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D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Базовый"/>
    <w:rsid w:val="00EC7DAA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color w:val="00000A"/>
      <w:sz w:val="24"/>
      <w:szCs w:val="24"/>
      <w:lang w:bidi="ru-RU"/>
    </w:rPr>
  </w:style>
  <w:style w:type="paragraph" w:customStyle="1" w:styleId="a4">
    <w:name w:val="Текст в заданном формате"/>
    <w:basedOn w:val="a3"/>
    <w:rsid w:val="00EC7DAA"/>
    <w:pPr>
      <w:spacing w:after="0"/>
    </w:pPr>
    <w:rPr>
      <w:rFonts w:eastAsia="Liberation Serif" w:cs="Liberation Serif"/>
      <w:sz w:val="20"/>
      <w:szCs w:val="20"/>
    </w:rPr>
  </w:style>
  <w:style w:type="paragraph" w:customStyle="1" w:styleId="a5">
    <w:name w:val="Содержимое таблицы"/>
    <w:basedOn w:val="a3"/>
    <w:rsid w:val="00EC7DAA"/>
    <w:pPr>
      <w:suppressLineNumbers/>
    </w:pPr>
  </w:style>
  <w:style w:type="paragraph" w:customStyle="1" w:styleId="Style10">
    <w:name w:val="Style10"/>
    <w:basedOn w:val="a"/>
    <w:rsid w:val="00EC7DAA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EC7DAA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C7D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7DAA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EC7D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EC7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EC7D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EC7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EC7DAA"/>
    <w:pPr>
      <w:suppressAutoHyphens/>
      <w:spacing w:after="120" w:line="100" w:lineRule="atLeast"/>
    </w:pPr>
    <w:rPr>
      <w:rFonts w:ascii="Arial" w:eastAsia="Times New Roman" w:hAnsi="Arial" w:cs="Times New Roman"/>
      <w:kern w:val="2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C7DAA"/>
    <w:rPr>
      <w:rFonts w:ascii="Arial" w:eastAsia="Times New Roman" w:hAnsi="Arial" w:cs="Times New Roman"/>
      <w:kern w:val="2"/>
      <w:szCs w:val="20"/>
      <w:lang w:eastAsia="ar-SA"/>
    </w:rPr>
  </w:style>
  <w:style w:type="paragraph" w:styleId="ae">
    <w:name w:val="No Spacing"/>
    <w:qFormat/>
    <w:rsid w:val="00EC7DA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BlockQuotation">
    <w:name w:val="Block Quotation"/>
    <w:basedOn w:val="a"/>
    <w:rsid w:val="00EC7DA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Цветовое выделение"/>
    <w:rsid w:val="00EC7DAA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EC7DAA"/>
    <w:rPr>
      <w:color w:val="008000"/>
    </w:rPr>
  </w:style>
  <w:style w:type="character" w:styleId="af1">
    <w:name w:val="Strong"/>
    <w:basedOn w:val="a0"/>
    <w:qFormat/>
    <w:rsid w:val="00EC7DAA"/>
    <w:rPr>
      <w:b/>
      <w:bCs/>
    </w:rPr>
  </w:style>
  <w:style w:type="table" w:styleId="af2">
    <w:name w:val="Table Grid"/>
    <w:basedOn w:val="a1"/>
    <w:uiPriority w:val="59"/>
    <w:rsid w:val="00EC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3185</Words>
  <Characters>18161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Моторск</dc:creator>
  <cp:keywords/>
  <dc:description/>
  <cp:lastModifiedBy>Моторск</cp:lastModifiedBy>
  <cp:revision>2</cp:revision>
  <dcterms:created xsi:type="dcterms:W3CDTF">2022-02-10T03:38:00Z</dcterms:created>
  <dcterms:modified xsi:type="dcterms:W3CDTF">2022-02-10T03:50:00Z</dcterms:modified>
</cp:coreProperties>
</file>